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8F" w:rsidRPr="002A46FE" w:rsidRDefault="000C7C8F" w:rsidP="00B54286">
      <w:pPr>
        <w:pStyle w:val="Heading1"/>
        <w:numPr>
          <w:ilvl w:val="0"/>
          <w:numId w:val="0"/>
        </w:numPr>
        <w:tabs>
          <w:tab w:val="left" w:pos="4140"/>
        </w:tabs>
        <w:ind w:left="180" w:firstLine="4140"/>
        <w:rPr>
          <w:sz w:val="31"/>
          <w:szCs w:val="31"/>
        </w:rPr>
      </w:pPr>
      <w:r w:rsidRPr="002A46FE">
        <w:rPr>
          <w:noProof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091E4428" wp14:editId="69296DB9">
            <wp:simplePos x="0" y="0"/>
            <wp:positionH relativeFrom="margin">
              <wp:align>left</wp:align>
            </wp:positionH>
            <wp:positionV relativeFrom="margin">
              <wp:posOffset>260430</wp:posOffset>
            </wp:positionV>
            <wp:extent cx="1920240" cy="584200"/>
            <wp:effectExtent l="0" t="0" r="3810" b="6350"/>
            <wp:wrapSquare wrapText="bothSides"/>
            <wp:docPr id="5" name="Picture 5" descr="\\www.societysource.org@SSL\DavWWWRoot\sites\CC\CCS\BG\HPVR\Shared_Documents\Updates, Flyer, Logo, and General Templates\HPV-RT Assets_Logos_Style Guide_Letterhead_PPt Templates\Logos and Style Guide\Standard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ww.societysource.org@SSL\DavWWWRoot\sites\CC\CCS\BG\HPVR\Shared_Documents\Updates, Flyer, Logo, and General Templates\HPV-RT Assets_Logos_Style Guide_Letterhead_PPt Templates\Logos and Style Guide\Standard-Logo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13098" r="4326" b="11304"/>
                    <a:stretch/>
                  </pic:blipFill>
                  <pic:spPr bwMode="auto">
                    <a:xfrm>
                      <a:off x="0" y="0"/>
                      <a:ext cx="19202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385B">
        <w:rPr>
          <w:noProof/>
          <w:sz w:val="31"/>
          <w:szCs w:val="31"/>
        </w:rPr>
        <w:t>Agenda</w:t>
      </w:r>
    </w:p>
    <w:p w:rsidR="000C7C8F" w:rsidRPr="000C7C8F" w:rsidRDefault="008A4210" w:rsidP="000C7C8F">
      <w:pPr>
        <w:spacing w:after="0"/>
        <w:ind w:firstLine="720"/>
        <w:jc w:val="right"/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  <w:t>Aug. 1</w:t>
      </w:r>
      <w:r w:rsidR="000872AE"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  <w:t xml:space="preserve">, </w:t>
      </w:r>
      <w:r w:rsidR="000C7C8F" w:rsidRPr="000C7C8F"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  <w:t>2018 at 2 p.m. ET</w:t>
      </w:r>
    </w:p>
    <w:p w:rsidR="000C7C8F" w:rsidRPr="000C7C8F" w:rsidRDefault="008A4210" w:rsidP="000C7C8F">
      <w:pPr>
        <w:spacing w:after="0"/>
        <w:ind w:firstLine="720"/>
        <w:jc w:val="right"/>
        <w:rPr>
          <w:rFonts w:ascii="Calibri" w:hAnsi="Calibri"/>
          <w:i/>
          <w:color w:val="008080"/>
          <w:sz w:val="24"/>
          <w:szCs w:val="24"/>
        </w:rPr>
      </w:pPr>
      <w:r>
        <w:rPr>
          <w:rStyle w:val="IntenseEmphasis"/>
          <w:rFonts w:ascii="Calibri" w:hAnsi="Calibri"/>
          <w:i w:val="0"/>
          <w:color w:val="008080"/>
          <w:sz w:val="24"/>
          <w:szCs w:val="24"/>
        </w:rPr>
        <w:t>Communications Committee</w:t>
      </w:r>
    </w:p>
    <w:p w:rsidR="000C7C8F" w:rsidRPr="002A46FE" w:rsidRDefault="000C7C8F" w:rsidP="000C7C8F">
      <w:pPr>
        <w:jc w:val="center"/>
        <w:rPr>
          <w:rFonts w:ascii="Calibri" w:hAnsi="Calibri"/>
          <w:sz w:val="19"/>
          <w:szCs w:val="19"/>
        </w:rPr>
      </w:pPr>
      <w:r w:rsidRPr="002A46FE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33F13" wp14:editId="7B77B92E">
                <wp:simplePos x="0" y="0"/>
                <wp:positionH relativeFrom="column">
                  <wp:posOffset>3402958</wp:posOffset>
                </wp:positionH>
                <wp:positionV relativeFrom="paragraph">
                  <wp:posOffset>128945</wp:posOffset>
                </wp:positionV>
                <wp:extent cx="3449256" cy="0"/>
                <wp:effectExtent l="0" t="19050" r="565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25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335B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10.15pt" to="53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" strokecolor="teal" strokeweight="4.5pt"/>
            </w:pict>
          </mc:Fallback>
        </mc:AlternateContent>
      </w:r>
      <w:r w:rsidRPr="002A46FE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0E86" wp14:editId="3F220B6A">
                <wp:simplePos x="0" y="0"/>
                <wp:positionH relativeFrom="column">
                  <wp:posOffset>5787</wp:posOffset>
                </wp:positionH>
                <wp:positionV relativeFrom="paragraph">
                  <wp:posOffset>128945</wp:posOffset>
                </wp:positionV>
                <wp:extent cx="339725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1C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BD9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0.15pt" to="26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" strokecolor="#c1cd23" strokeweight="4.5pt"/>
            </w:pict>
          </mc:Fallback>
        </mc:AlternateContent>
      </w:r>
    </w:p>
    <w:p w:rsidR="000C7C8F" w:rsidRPr="001E3533" w:rsidRDefault="000C7C8F" w:rsidP="000C7C8F">
      <w:pPr>
        <w:spacing w:after="0"/>
        <w:rPr>
          <w:b/>
          <w:color w:val="008080"/>
          <w:sz w:val="28"/>
        </w:rPr>
      </w:pPr>
      <w:r>
        <w:rPr>
          <w:b/>
          <w:color w:val="008080"/>
          <w:sz w:val="28"/>
        </w:rPr>
        <w:t>ATTENDEES</w:t>
      </w:r>
      <w:r w:rsidR="00EE5951">
        <w:rPr>
          <w:b/>
          <w:color w:val="008080"/>
          <w:sz w:val="28"/>
        </w:rPr>
        <w:t xml:space="preserve"> </w:t>
      </w:r>
    </w:p>
    <w:p w:rsidR="007D385B" w:rsidRDefault="000C7C8F" w:rsidP="000C7C8F">
      <w:pPr>
        <w:spacing w:after="0"/>
        <w:rPr>
          <w:sz w:val="24"/>
          <w:szCs w:val="24"/>
        </w:rPr>
      </w:pPr>
      <w:r w:rsidRPr="000C7C8F">
        <w:rPr>
          <w:b/>
          <w:sz w:val="24"/>
          <w:szCs w:val="24"/>
        </w:rPr>
        <w:t xml:space="preserve">Task Group Members: </w:t>
      </w:r>
    </w:p>
    <w:p w:rsidR="007D385B" w:rsidRDefault="007D385B" w:rsidP="000C7C8F">
      <w:pPr>
        <w:spacing w:after="0"/>
        <w:rPr>
          <w:sz w:val="24"/>
          <w:szCs w:val="24"/>
        </w:rPr>
      </w:pPr>
    </w:p>
    <w:p w:rsidR="000C7C8F" w:rsidRPr="000C7C8F" w:rsidRDefault="000C7C8F" w:rsidP="000872AE">
      <w:pPr>
        <w:spacing w:after="0"/>
        <w:rPr>
          <w:sz w:val="24"/>
          <w:szCs w:val="24"/>
        </w:rPr>
      </w:pPr>
      <w:r w:rsidRPr="000C7C8F">
        <w:rPr>
          <w:b/>
          <w:sz w:val="24"/>
          <w:szCs w:val="24"/>
        </w:rPr>
        <w:t>Not able to join</w:t>
      </w:r>
      <w:r w:rsidRPr="000C7C8F">
        <w:rPr>
          <w:sz w:val="24"/>
          <w:szCs w:val="24"/>
        </w:rPr>
        <w:t xml:space="preserve">: </w:t>
      </w:r>
    </w:p>
    <w:p w:rsidR="000C7C8F" w:rsidRDefault="000C7C8F" w:rsidP="00DF40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72AE" w:rsidRDefault="000872AE" w:rsidP="000C7C8F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Updates from members – Round Robin</w:t>
      </w:r>
    </w:p>
    <w:p w:rsidR="000C7C8F" w:rsidRPr="000C7C8F" w:rsidRDefault="000872AE" w:rsidP="000C7C8F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Updates on </w:t>
      </w:r>
      <w:r w:rsidR="008A4210">
        <w:rPr>
          <w:rFonts w:cs="Times New Roman"/>
          <w:b/>
          <w:sz w:val="24"/>
          <w:szCs w:val="24"/>
        </w:rPr>
        <w:t>2018 Power to Prevent HPV Cancer</w:t>
      </w:r>
      <w:r w:rsidR="007D385B">
        <w:rPr>
          <w:rFonts w:cs="Times New Roman"/>
          <w:b/>
          <w:sz w:val="24"/>
          <w:szCs w:val="24"/>
        </w:rPr>
        <w:t xml:space="preserve"> </w:t>
      </w:r>
      <w:r w:rsidR="007D385B" w:rsidRPr="007D385B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Jennifer </w:t>
      </w:r>
      <w:proofErr w:type="spellStart"/>
      <w:r>
        <w:rPr>
          <w:rFonts w:cs="Times New Roman"/>
          <w:sz w:val="24"/>
          <w:szCs w:val="24"/>
        </w:rPr>
        <w:t>Sienko</w:t>
      </w:r>
      <w:proofErr w:type="spellEnd"/>
    </w:p>
    <w:p w:rsidR="000C7C8F" w:rsidRDefault="00454D9B" w:rsidP="000C7C8F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 w:rsidRPr="00454D9B">
        <w:rPr>
          <w:rFonts w:cs="Times New Roman"/>
          <w:sz w:val="24"/>
          <w:szCs w:val="24"/>
          <w:highlight w:val="yellow"/>
        </w:rPr>
        <w:t>/Power</w:t>
      </w:r>
      <w:r>
        <w:rPr>
          <w:rFonts w:cs="Times New Roman"/>
          <w:sz w:val="24"/>
          <w:szCs w:val="24"/>
        </w:rPr>
        <w:t xml:space="preserve"> - </w:t>
      </w:r>
      <w:r w:rsidR="008A4210">
        <w:rPr>
          <w:rFonts w:cs="Times New Roman"/>
          <w:sz w:val="24"/>
          <w:szCs w:val="24"/>
        </w:rPr>
        <w:t>3,521 pageviews July 2018 (34.37% of total pageviews)</w:t>
      </w:r>
    </w:p>
    <w:p w:rsidR="008A4210" w:rsidRDefault="008A4210" w:rsidP="000C7C8F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1,711 Sessions (</w:t>
      </w:r>
      <w:proofErr w:type="gramStart"/>
      <w:r>
        <w:rPr>
          <w:rFonts w:cs="Times New Roman"/>
          <w:sz w:val="24"/>
          <w:szCs w:val="24"/>
        </w:rPr>
        <w:t>period of time</w:t>
      </w:r>
      <w:proofErr w:type="gramEnd"/>
      <w:r>
        <w:rPr>
          <w:rFonts w:cs="Times New Roman"/>
          <w:sz w:val="24"/>
          <w:szCs w:val="24"/>
        </w:rPr>
        <w:t xml:space="preserve"> a user is actively engaged with your website)</w:t>
      </w:r>
    </w:p>
    <w:p w:rsidR="008A4210" w:rsidRDefault="008A4210" w:rsidP="008A4210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83.46% of sessions were new sessions (estimation of first time visits)</w:t>
      </w:r>
    </w:p>
    <w:p w:rsidR="008A4210" w:rsidRDefault="008A421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 w:rsidRPr="008D1529">
        <w:rPr>
          <w:rFonts w:cs="Times New Roman"/>
          <w:sz w:val="24"/>
          <w:szCs w:val="24"/>
        </w:rPr>
        <w:t>1428 New Users</w:t>
      </w:r>
    </w:p>
    <w:p w:rsidR="008D1529" w:rsidRPr="008D1529" w:rsidRDefault="008D1529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00:01:39 Average Session Duration</w:t>
      </w:r>
    </w:p>
    <w:p w:rsidR="000C7C8F" w:rsidRDefault="008A4210" w:rsidP="008D1529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53.22% of people visiting HPVRoundtable.org entered through our /Power page</w:t>
      </w:r>
    </w:p>
    <w:p w:rsidR="008D1529" w:rsidRDefault="008D1529" w:rsidP="008D1529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 w:rsidRPr="00454D9B">
        <w:rPr>
          <w:rFonts w:cs="Times New Roman"/>
          <w:sz w:val="24"/>
          <w:szCs w:val="24"/>
          <w:highlight w:val="yellow"/>
        </w:rPr>
        <w:t>Weekly emails</w:t>
      </w:r>
      <w:r>
        <w:rPr>
          <w:rFonts w:cs="Times New Roman"/>
          <w:sz w:val="24"/>
          <w:szCs w:val="24"/>
        </w:rPr>
        <w:t xml:space="preserve"> for July</w:t>
      </w:r>
    </w:p>
    <w:p w:rsidR="008D1529" w:rsidRDefault="00C1667F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of 3,424 emails delivered in July</w:t>
      </w:r>
    </w:p>
    <w:p w:rsidR="00C1667F" w:rsidRDefault="002D60B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1 – Announcement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850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2,228 total opens (354 unique opens)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395 total forwards (102 unique forwards)</w:t>
      </w:r>
    </w:p>
    <w:p w:rsidR="002D60B0" w:rsidRDefault="00056E22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2 – Office Staff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847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2,521 total opens (314 unique opens)</w:t>
      </w:r>
    </w:p>
    <w:p w:rsidR="00056E22" w:rsidRP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424 total forwards (67 unique forwards)</w:t>
      </w:r>
    </w:p>
    <w:p w:rsidR="002D60B0" w:rsidRDefault="002D60B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3</w:t>
      </w:r>
      <w:r w:rsidR="00056E22">
        <w:rPr>
          <w:rFonts w:cs="Times New Roman"/>
          <w:sz w:val="24"/>
          <w:szCs w:val="24"/>
        </w:rPr>
        <w:t xml:space="preserve"> – Small Practice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846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1,471 total opens (311 unique opens)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261 forwards (38 unique)</w:t>
      </w:r>
    </w:p>
    <w:p w:rsidR="002D60B0" w:rsidRDefault="002D60B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Week 4: Dental </w:t>
      </w:r>
      <w:r w:rsidR="00056E22">
        <w:rPr>
          <w:rFonts w:cs="Times New Roman"/>
          <w:sz w:val="24"/>
          <w:szCs w:val="24"/>
        </w:rPr>
        <w:t>(in progress)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881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2,089 total opens (276 unique opens)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644 Total forwards (57 unique forwards)</w:t>
      </w:r>
    </w:p>
    <w:p w:rsidR="00454D9B" w:rsidRDefault="00454D9B" w:rsidP="00454D9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Twitter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50.9% increase in tweet impressions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39.8% increase in profile visits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 mentions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78 new followers</w:t>
      </w:r>
    </w:p>
    <w:p w:rsidR="00454D9B" w:rsidRPr="00454D9B" w:rsidRDefault="00454D9B" w:rsidP="00454D9B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195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media tweet July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DD" w:rsidRPr="00454D9B" w:rsidRDefault="00454D9B" w:rsidP="00454D9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Resource for Journalist</w:t>
      </w:r>
    </w:p>
    <w:p w:rsidR="00D246EB" w:rsidRDefault="00D246EB" w:rsidP="00061EDD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061EDD" w:rsidRPr="00061EDD" w:rsidRDefault="00061EDD" w:rsidP="00061EDD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HPV Roundtable Updates</w:t>
      </w:r>
    </w:p>
    <w:p w:rsidR="00061EDD" w:rsidRDefault="00061EDD" w:rsidP="00061EDD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create your </w:t>
      </w:r>
      <w:hyperlink r:id="rId7" w:history="1">
        <w:r w:rsidRPr="00061EDD">
          <w:rPr>
            <w:rStyle w:val="Hyperlink"/>
            <w:rFonts w:cs="Times New Roman"/>
            <w:sz w:val="24"/>
            <w:szCs w:val="24"/>
          </w:rPr>
          <w:t>member profiles</w:t>
        </w:r>
      </w:hyperlink>
      <w:r>
        <w:rPr>
          <w:rFonts w:cs="Times New Roman"/>
          <w:sz w:val="24"/>
          <w:szCs w:val="24"/>
        </w:rPr>
        <w:t xml:space="preserve"> on HPVRoundtable.org</w:t>
      </w:r>
    </w:p>
    <w:p w:rsidR="000872AE" w:rsidRPr="000872AE" w:rsidRDefault="000872AE" w:rsidP="000872AE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P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487096" w:rsidRDefault="00487096" w:rsidP="0048709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064B8C" w:rsidRDefault="00064B8C" w:rsidP="00064B8C">
      <w:pPr>
        <w:pStyle w:val="Heading1"/>
      </w:pPr>
      <w:r>
        <w:lastRenderedPageBreak/>
        <w:t>Tip Sheet for Journalist - Outline</w:t>
      </w:r>
    </w:p>
    <w:p w:rsidR="00064B8C" w:rsidRDefault="00064B8C" w:rsidP="00064B8C">
      <w:pPr>
        <w:pStyle w:val="Heading2"/>
      </w:pPr>
      <w:r>
        <w:t>Key Facts about HPV</w:t>
      </w:r>
    </w:p>
    <w:p w:rsidR="00064B8C" w:rsidRDefault="00064B8C" w:rsidP="00B54286">
      <w:pPr>
        <w:pStyle w:val="Heading3"/>
      </w:pPr>
      <w:r>
        <w:t>HPV Vaccine Effectiveness</w:t>
      </w:r>
    </w:p>
    <w:p w:rsidR="00064B8C" w:rsidRDefault="00064B8C" w:rsidP="00B54286">
      <w:pPr>
        <w:pStyle w:val="Heading3"/>
      </w:pPr>
      <w:r>
        <w:t>HPV Vaccine Recommendations</w:t>
      </w:r>
    </w:p>
    <w:p w:rsidR="00064B8C" w:rsidRDefault="00064B8C" w:rsidP="00B54286">
      <w:pPr>
        <w:pStyle w:val="Heading3"/>
      </w:pPr>
      <w:r>
        <w:t>HPV Vaccine Uptake</w:t>
      </w:r>
    </w:p>
    <w:p w:rsidR="00064B8C" w:rsidRDefault="00064B8C" w:rsidP="00B54286">
      <w:pPr>
        <w:pStyle w:val="Heading3"/>
      </w:pPr>
      <w:r>
        <w:t>HPV Infection</w:t>
      </w:r>
    </w:p>
    <w:p w:rsidR="00064B8C" w:rsidRDefault="00064B8C" w:rsidP="00064B8C">
      <w:pPr>
        <w:pStyle w:val="Heading2"/>
      </w:pPr>
      <w:r>
        <w:t>Images and Infographics</w:t>
      </w:r>
    </w:p>
    <w:p w:rsidR="00B54286" w:rsidRDefault="00B54286" w:rsidP="00B54286">
      <w:pPr>
        <w:pStyle w:val="Heading2"/>
      </w:pPr>
      <w:r>
        <w:t>Data and Research</w:t>
      </w:r>
    </w:p>
    <w:p w:rsidR="00B54286" w:rsidRDefault="00B54286" w:rsidP="00B54286">
      <w:pPr>
        <w:pStyle w:val="Heading2"/>
      </w:pPr>
      <w:r>
        <w:t>Interview Sources</w:t>
      </w:r>
    </w:p>
    <w:p w:rsidR="00B54286" w:rsidRDefault="00B54286" w:rsidP="00B54286">
      <w:pPr>
        <w:pStyle w:val="Heading2"/>
      </w:pPr>
      <w:r>
        <w:t>Spokespersons</w:t>
      </w:r>
    </w:p>
    <w:p w:rsidR="00B54286" w:rsidRDefault="00B54286" w:rsidP="00B54286">
      <w:pPr>
        <w:pStyle w:val="Heading2"/>
      </w:pPr>
      <w:r>
        <w:t>Additional Resources</w:t>
      </w:r>
    </w:p>
    <w:p w:rsidR="00B54286" w:rsidRPr="00B54286" w:rsidRDefault="00B54286" w:rsidP="00B54286">
      <w:pPr>
        <w:pStyle w:val="Heading2"/>
      </w:pPr>
      <w:r>
        <w:t>Potential Story Ideas</w:t>
      </w:r>
    </w:p>
    <w:p w:rsidR="00064B8C" w:rsidRPr="00064B8C" w:rsidRDefault="00064B8C" w:rsidP="00064B8C"/>
    <w:sectPr w:rsidR="00064B8C" w:rsidRPr="0006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26C"/>
    <w:multiLevelType w:val="hybridMultilevel"/>
    <w:tmpl w:val="D0E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66D"/>
    <w:multiLevelType w:val="hybridMultilevel"/>
    <w:tmpl w:val="1C02D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1E5D"/>
    <w:multiLevelType w:val="hybridMultilevel"/>
    <w:tmpl w:val="351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23DB"/>
    <w:multiLevelType w:val="hybridMultilevel"/>
    <w:tmpl w:val="9EB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22C2"/>
    <w:multiLevelType w:val="hybridMultilevel"/>
    <w:tmpl w:val="5918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C2284"/>
    <w:multiLevelType w:val="hybridMultilevel"/>
    <w:tmpl w:val="B038D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D4D77"/>
    <w:multiLevelType w:val="hybridMultilevel"/>
    <w:tmpl w:val="3892A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934CF5"/>
    <w:multiLevelType w:val="hybridMultilevel"/>
    <w:tmpl w:val="4016E7DA"/>
    <w:lvl w:ilvl="0" w:tplc="13D06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330BA"/>
    <w:multiLevelType w:val="hybridMultilevel"/>
    <w:tmpl w:val="27D0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B54C8"/>
    <w:multiLevelType w:val="hybridMultilevel"/>
    <w:tmpl w:val="67189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03279"/>
    <w:multiLevelType w:val="hybridMultilevel"/>
    <w:tmpl w:val="2A02F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0E3BE2"/>
    <w:multiLevelType w:val="hybridMultilevel"/>
    <w:tmpl w:val="014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508AA"/>
    <w:multiLevelType w:val="hybridMultilevel"/>
    <w:tmpl w:val="192625BE"/>
    <w:lvl w:ilvl="0" w:tplc="21F62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2A78"/>
    <w:multiLevelType w:val="hybridMultilevel"/>
    <w:tmpl w:val="049E8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A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6120476D"/>
    <w:multiLevelType w:val="hybridMultilevel"/>
    <w:tmpl w:val="E74E5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F23C26"/>
    <w:multiLevelType w:val="hybridMultilevel"/>
    <w:tmpl w:val="7E2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0A33"/>
    <w:multiLevelType w:val="hybridMultilevel"/>
    <w:tmpl w:val="DB4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80F96"/>
    <w:multiLevelType w:val="hybridMultilevel"/>
    <w:tmpl w:val="58A8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6A"/>
    <w:multiLevelType w:val="hybridMultilevel"/>
    <w:tmpl w:val="83EE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60716A"/>
    <w:multiLevelType w:val="hybridMultilevel"/>
    <w:tmpl w:val="86C8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4FF"/>
    <w:multiLevelType w:val="hybridMultilevel"/>
    <w:tmpl w:val="E68E8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7C13F5"/>
    <w:multiLevelType w:val="hybridMultilevel"/>
    <w:tmpl w:val="1AA80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23"/>
  </w:num>
  <w:num w:numId="5">
    <w:abstractNumId w:val="9"/>
  </w:num>
  <w:num w:numId="6">
    <w:abstractNumId w:val="24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7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17"/>
  </w:num>
  <w:num w:numId="24">
    <w:abstractNumId w:val="4"/>
  </w:num>
  <w:num w:numId="25">
    <w:abstractNumId w:val="8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8"/>
    <w:rsid w:val="00002E00"/>
    <w:rsid w:val="00046165"/>
    <w:rsid w:val="0004764A"/>
    <w:rsid w:val="00056E22"/>
    <w:rsid w:val="00061EDD"/>
    <w:rsid w:val="00064B8C"/>
    <w:rsid w:val="000777DB"/>
    <w:rsid w:val="000872AE"/>
    <w:rsid w:val="00093DDA"/>
    <w:rsid w:val="000B2834"/>
    <w:rsid w:val="000C7C8F"/>
    <w:rsid w:val="000F19B1"/>
    <w:rsid w:val="0011617D"/>
    <w:rsid w:val="00133C37"/>
    <w:rsid w:val="001535B8"/>
    <w:rsid w:val="00165B4B"/>
    <w:rsid w:val="001958DB"/>
    <w:rsid w:val="001A0668"/>
    <w:rsid w:val="001A166E"/>
    <w:rsid w:val="001A1E0B"/>
    <w:rsid w:val="001D7973"/>
    <w:rsid w:val="001E7A90"/>
    <w:rsid w:val="001F5009"/>
    <w:rsid w:val="002172B6"/>
    <w:rsid w:val="002531F5"/>
    <w:rsid w:val="00266FBF"/>
    <w:rsid w:val="00270E29"/>
    <w:rsid w:val="00285DF5"/>
    <w:rsid w:val="00297634"/>
    <w:rsid w:val="002D2189"/>
    <w:rsid w:val="002D60B0"/>
    <w:rsid w:val="002E66BB"/>
    <w:rsid w:val="002F3FD8"/>
    <w:rsid w:val="00321BE0"/>
    <w:rsid w:val="00350DAC"/>
    <w:rsid w:val="003E40CD"/>
    <w:rsid w:val="003E60DC"/>
    <w:rsid w:val="003F1D96"/>
    <w:rsid w:val="003F6A54"/>
    <w:rsid w:val="0041217C"/>
    <w:rsid w:val="00454D9B"/>
    <w:rsid w:val="00484DCD"/>
    <w:rsid w:val="00487096"/>
    <w:rsid w:val="004922E1"/>
    <w:rsid w:val="00492F1F"/>
    <w:rsid w:val="00497911"/>
    <w:rsid w:val="004C199E"/>
    <w:rsid w:val="004D292D"/>
    <w:rsid w:val="00505BA6"/>
    <w:rsid w:val="005143B0"/>
    <w:rsid w:val="00544B2F"/>
    <w:rsid w:val="00576525"/>
    <w:rsid w:val="00580541"/>
    <w:rsid w:val="00590A6B"/>
    <w:rsid w:val="005C16E8"/>
    <w:rsid w:val="005D7376"/>
    <w:rsid w:val="005F224B"/>
    <w:rsid w:val="0062523B"/>
    <w:rsid w:val="00632249"/>
    <w:rsid w:val="006663E8"/>
    <w:rsid w:val="00673148"/>
    <w:rsid w:val="00682F70"/>
    <w:rsid w:val="00691D7B"/>
    <w:rsid w:val="006D6532"/>
    <w:rsid w:val="00700B63"/>
    <w:rsid w:val="00712745"/>
    <w:rsid w:val="00715315"/>
    <w:rsid w:val="0071678D"/>
    <w:rsid w:val="007702D0"/>
    <w:rsid w:val="00771944"/>
    <w:rsid w:val="007819E7"/>
    <w:rsid w:val="007C5AFE"/>
    <w:rsid w:val="007D385B"/>
    <w:rsid w:val="00812423"/>
    <w:rsid w:val="00852F2E"/>
    <w:rsid w:val="008A4210"/>
    <w:rsid w:val="008D1529"/>
    <w:rsid w:val="009026DC"/>
    <w:rsid w:val="009339D6"/>
    <w:rsid w:val="00997AD2"/>
    <w:rsid w:val="009D3CA5"/>
    <w:rsid w:val="00A03B88"/>
    <w:rsid w:val="00A11502"/>
    <w:rsid w:val="00A20E63"/>
    <w:rsid w:val="00A31F40"/>
    <w:rsid w:val="00A35635"/>
    <w:rsid w:val="00A4755E"/>
    <w:rsid w:val="00AC6CF9"/>
    <w:rsid w:val="00AD68A4"/>
    <w:rsid w:val="00B010DA"/>
    <w:rsid w:val="00B25043"/>
    <w:rsid w:val="00B54286"/>
    <w:rsid w:val="00B74FE7"/>
    <w:rsid w:val="00B9669D"/>
    <w:rsid w:val="00BE7021"/>
    <w:rsid w:val="00BF24F2"/>
    <w:rsid w:val="00BF30D7"/>
    <w:rsid w:val="00C1667F"/>
    <w:rsid w:val="00C42685"/>
    <w:rsid w:val="00C54635"/>
    <w:rsid w:val="00C72DC2"/>
    <w:rsid w:val="00CD316D"/>
    <w:rsid w:val="00D246EB"/>
    <w:rsid w:val="00D46DAB"/>
    <w:rsid w:val="00D70204"/>
    <w:rsid w:val="00D77472"/>
    <w:rsid w:val="00D85E37"/>
    <w:rsid w:val="00D866E9"/>
    <w:rsid w:val="00D93424"/>
    <w:rsid w:val="00DC7BBF"/>
    <w:rsid w:val="00DD2ACC"/>
    <w:rsid w:val="00DF407A"/>
    <w:rsid w:val="00E01EA4"/>
    <w:rsid w:val="00E055B7"/>
    <w:rsid w:val="00E4294C"/>
    <w:rsid w:val="00E44C3A"/>
    <w:rsid w:val="00E6761F"/>
    <w:rsid w:val="00E71742"/>
    <w:rsid w:val="00E826B4"/>
    <w:rsid w:val="00EB373B"/>
    <w:rsid w:val="00EB6881"/>
    <w:rsid w:val="00EC048A"/>
    <w:rsid w:val="00EE5951"/>
    <w:rsid w:val="00F321A1"/>
    <w:rsid w:val="00F4653E"/>
    <w:rsid w:val="00FC4C89"/>
    <w:rsid w:val="00FF28C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869F"/>
  <w15:docId w15:val="{A95A16B6-D390-40FE-B3B4-1C043CF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D8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8C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B8C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B8C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B8C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B8C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B8C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B8C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B8C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F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72B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172B6"/>
  </w:style>
  <w:style w:type="character" w:styleId="CommentReference">
    <w:name w:val="annotation reference"/>
    <w:basedOn w:val="DefaultParagraphFont"/>
    <w:uiPriority w:val="99"/>
    <w:semiHidden/>
    <w:unhideWhenUsed/>
    <w:rsid w:val="00266F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BF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BF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C7C8F"/>
    <w:rPr>
      <w:b/>
      <w:bCs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7C8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64B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B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B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B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B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B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8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pvroundtable.org/member-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Paul</dc:creator>
  <cp:lastModifiedBy>Jennifer Sienko</cp:lastModifiedBy>
  <cp:revision>2</cp:revision>
  <cp:lastPrinted>2017-07-19T12:20:00Z</cp:lastPrinted>
  <dcterms:created xsi:type="dcterms:W3CDTF">2018-07-31T21:34:00Z</dcterms:created>
  <dcterms:modified xsi:type="dcterms:W3CDTF">2018-07-31T21:34:00Z</dcterms:modified>
</cp:coreProperties>
</file>